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F" w:rsidRPr="00C05ABF" w:rsidRDefault="00C05ABF" w:rsidP="00C05ABF">
      <w:pPr>
        <w:tabs>
          <w:tab w:val="left" w:pos="576"/>
          <w:tab w:val="left" w:pos="1296"/>
          <w:tab w:val="left" w:pos="2016"/>
          <w:tab w:val="left" w:pos="2592"/>
          <w:tab w:val="left" w:pos="5616"/>
          <w:tab w:val="left" w:pos="7020"/>
          <w:tab w:val="left" w:pos="8460"/>
        </w:tabs>
        <w:spacing w:line="240" w:lineRule="atLeast"/>
        <w:rPr>
          <w:rFonts w:ascii="Arial" w:hAnsi="Arial"/>
          <w:u w:val="single"/>
        </w:rPr>
      </w:pPr>
      <w:bookmarkStart w:id="0" w:name="_GoBack"/>
      <w:bookmarkEnd w:id="0"/>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C05ABF">
        <w:rPr>
          <w:rFonts w:ascii="Arial" w:hAnsi="Arial"/>
          <w:u w:val="single"/>
        </w:rPr>
        <w:t>Code No.  403.6E1</w:t>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jc w:val="center"/>
        <w:rPr>
          <w:rFonts w:ascii="Arial" w:hAnsi="Arial"/>
          <w:b/>
        </w:rPr>
      </w:pPr>
      <w:r>
        <w:rPr>
          <w:rFonts w:ascii="Arial" w:hAnsi="Arial"/>
          <w:b/>
        </w:rPr>
        <w:t>SUBSTANCE-FREE WORKPLACE NOTICE TO EMPLOYEES</w:t>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EMPLOYEES ARE HEREBY NOTIFIED it is a violation of the Substance-Free Workplace policy for an employee to unlawfully manufacture, distribute, dispense, possess, use, or be under the influence of in the workplace any narcotic drug, hallucinogenic drug, amphetamine, barbiturate, marijuana or any other controlled substance or alcohol, as defined in Schedules I through V of section 202 of the Controlled Substances Act (21 U.S.C. 812) and as further defined by regulation at 21 C.F.R. 1300.11 through 1300.15 and Iowa Code Chapter 204.</w:t>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 xml:space="preserve">"Workplace" is defined as the site for the performance of work done in the capacity as </w:t>
      </w:r>
      <w:proofErr w:type="spellStart"/>
      <w:proofErr w:type="gramStart"/>
      <w:r>
        <w:rPr>
          <w:rFonts w:ascii="Arial" w:hAnsi="Arial"/>
        </w:rPr>
        <w:t>a</w:t>
      </w:r>
      <w:proofErr w:type="spellEnd"/>
      <w:proofErr w:type="gramEnd"/>
      <w:r>
        <w:rPr>
          <w:rFonts w:ascii="Arial" w:hAnsi="Arial"/>
        </w:rPr>
        <w:t xml:space="preserve"> employee.  This includes school district facilities, other school premises or school district vehicles.  Workplace also includes </w:t>
      </w:r>
      <w:proofErr w:type="spellStart"/>
      <w:r>
        <w:rPr>
          <w:rFonts w:ascii="Arial" w:hAnsi="Arial"/>
        </w:rPr>
        <w:t>nonschool</w:t>
      </w:r>
      <w:proofErr w:type="spellEnd"/>
      <w:r>
        <w:rPr>
          <w:rFonts w:ascii="Arial" w:hAnsi="Arial"/>
        </w:rPr>
        <w:t xml:space="preserve"> property if the employee is at any school-sponsored, school-approved or school-related activity, event or function, such as field trips or athletic events where students are under the control of the school district or where the employee is engaged in school business.</w:t>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Employees who violate the terms of the Substance-Free Workplace policy may be required to successfully</w:t>
      </w:r>
      <w:r>
        <w:rPr>
          <w:rFonts w:ascii="Arial" w:hAnsi="Arial"/>
          <w:u w:val="single"/>
        </w:rPr>
        <w:t xml:space="preserve"> </w:t>
      </w:r>
      <w:r>
        <w:rPr>
          <w:rFonts w:ascii="Arial" w:hAnsi="Arial"/>
        </w:rPr>
        <w:t>participate in a substance abuse treatment program approved by the board. The superintendent retains the discretion to discipline an employee for violation of the Substance-Free Workplace policy. If the employee fails to successfully participate in such a program the employee shall be subject to discipline up to and including termination.</w:t>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EMPLOYEES ARE FURTHER NOTIFIED it is a condition of their continued employment that they comply with the above policy of the school district and will notify their supervisor of their conviction of any criminal drug statute for a violation committed in the workplace, no later than five days after the conviction.</w:t>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jc w:val="center"/>
        <w:rPr>
          <w:rFonts w:ascii="Arial" w:hAnsi="Arial"/>
        </w:rPr>
      </w:pPr>
      <w:r>
        <w:rPr>
          <w:rFonts w:ascii="Arial" w:hAnsi="Arial"/>
        </w:rPr>
        <w:t>SUBSTANCE-FREE WORKPLACE ACKNOWLEDGMENT FORM</w:t>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I</w:t>
      </w:r>
      <w:proofErr w:type="gramStart"/>
      <w:r>
        <w:rPr>
          <w:rFonts w:ascii="Arial" w:hAnsi="Arial"/>
        </w:rPr>
        <w:t xml:space="preserve">, </w:t>
      </w:r>
      <w:r>
        <w:rPr>
          <w:rFonts w:ascii="Arial" w:hAnsi="Arial"/>
          <w:u w:val="single"/>
        </w:rPr>
        <w:t xml:space="preserve">                    </w:t>
      </w:r>
      <w:r>
        <w:rPr>
          <w:rFonts w:ascii="Arial" w:hAnsi="Arial"/>
        </w:rPr>
        <w:t>,</w:t>
      </w:r>
      <w:proofErr w:type="gramEnd"/>
      <w:r>
        <w:rPr>
          <w:rFonts w:ascii="Arial" w:hAnsi="Arial"/>
        </w:rPr>
        <w:t xml:space="preserve"> have read and understand the Substance-Free Workplace policy.  I understand that if I violate the Substance-Free Workplace policy, I may be subject to discipline up to and including termination or I may be required to participate in a substance abuse treatment program.  If I fail to successfully participate in a substance abuse treatment program, I understand I may be subject to discipline up to and including termination.  I understand that if I am required to participate in a substance abuse treatment program and I refuse to participate, I may be subject to discipline up to and including termination.  I also understand that if I am convicted of a criminal drug offense committed in the workplace, I must report that conviction to my supervisor within five days of the conviction.</w:t>
      </w: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576"/>
          <w:tab w:val="left" w:pos="1296"/>
          <w:tab w:val="left" w:pos="2016"/>
          <w:tab w:val="left" w:pos="2592"/>
          <w:tab w:val="left" w:pos="5616"/>
          <w:tab w:val="left" w:pos="8496"/>
        </w:tabs>
        <w:spacing w:line="240" w:lineRule="atLeast"/>
        <w:rPr>
          <w:rFonts w:ascii="Arial" w:hAnsi="Arial"/>
        </w:rPr>
      </w:pPr>
    </w:p>
    <w:p w:rsidR="00C05ABF" w:rsidRDefault="00C05ABF" w:rsidP="00C05ABF">
      <w:pPr>
        <w:tabs>
          <w:tab w:val="left" w:pos="6336"/>
          <w:tab w:val="left" w:pos="11088"/>
        </w:tabs>
        <w:spacing w:line="240" w:lineRule="atLeast"/>
        <w:rPr>
          <w:rFonts w:ascii="Arial" w:hAnsi="Arial"/>
        </w:rPr>
      </w:pPr>
      <w:r>
        <w:rPr>
          <w:rFonts w:ascii="Arial" w:hAnsi="Arial"/>
          <w:u w:val="single"/>
        </w:rPr>
        <w:t xml:space="preserve">                                        </w:t>
      </w:r>
      <w:r>
        <w:rPr>
          <w:rFonts w:ascii="Arial" w:hAnsi="Arial"/>
        </w:rPr>
        <w:tab/>
      </w:r>
      <w:r>
        <w:rPr>
          <w:rFonts w:ascii="Arial" w:hAnsi="Arial"/>
          <w:u w:val="single"/>
        </w:rPr>
        <w:t xml:space="preserve">                                   </w:t>
      </w:r>
    </w:p>
    <w:p w:rsidR="00C05ABF" w:rsidRDefault="00C05ABF" w:rsidP="00C05ABF">
      <w:pPr>
        <w:tabs>
          <w:tab w:val="left" w:pos="6336"/>
          <w:tab w:val="left" w:pos="11088"/>
        </w:tabs>
        <w:spacing w:line="240" w:lineRule="atLeast"/>
        <w:rPr>
          <w:rFonts w:ascii="Arial" w:hAnsi="Arial"/>
        </w:rPr>
      </w:pPr>
      <w:r>
        <w:rPr>
          <w:rFonts w:ascii="Arial" w:hAnsi="Arial"/>
        </w:rPr>
        <w:t>(Signature of Employee)</w:t>
      </w:r>
      <w:r>
        <w:rPr>
          <w:rFonts w:ascii="Arial" w:hAnsi="Arial"/>
        </w:rPr>
        <w:tab/>
        <w:t>(Date)</w:t>
      </w:r>
    </w:p>
    <w:p w:rsidR="00C05ABF" w:rsidRDefault="00C05ABF" w:rsidP="00C05ABF">
      <w:pPr>
        <w:tabs>
          <w:tab w:val="left" w:pos="6336"/>
          <w:tab w:val="left" w:pos="11088"/>
        </w:tabs>
        <w:spacing w:line="240" w:lineRule="atLeast"/>
        <w:rPr>
          <w:rFonts w:ascii="Arial" w:hAnsi="Arial"/>
        </w:rPr>
      </w:pPr>
    </w:p>
    <w:p w:rsidR="00C05ABF" w:rsidRDefault="00C05ABF" w:rsidP="00C05ABF">
      <w:pPr>
        <w:tabs>
          <w:tab w:val="left" w:pos="6336"/>
          <w:tab w:val="left" w:pos="11088"/>
        </w:tabs>
        <w:spacing w:line="240" w:lineRule="atLeast"/>
        <w:rPr>
          <w:rFonts w:ascii="Arial" w:hAnsi="Arial"/>
        </w:rPr>
      </w:pPr>
    </w:p>
    <w:p w:rsidR="00C05ABF" w:rsidRDefault="00C05ABF" w:rsidP="00C05ABF">
      <w:pPr>
        <w:tabs>
          <w:tab w:val="left" w:pos="6336"/>
          <w:tab w:val="left" w:pos="11088"/>
        </w:tabs>
        <w:spacing w:line="240" w:lineRule="atLeast"/>
        <w:rPr>
          <w:rFonts w:ascii="Arial" w:hAnsi="Arial"/>
        </w:rPr>
      </w:pPr>
    </w:p>
    <w:p w:rsidR="00C05ABF" w:rsidRDefault="00C05ABF" w:rsidP="00C05ABF">
      <w:pPr>
        <w:tabs>
          <w:tab w:val="left" w:pos="6336"/>
          <w:tab w:val="left" w:pos="11088"/>
        </w:tabs>
        <w:spacing w:line="240" w:lineRule="atLeast"/>
        <w:rPr>
          <w:rFonts w:ascii="Arial" w:hAnsi="Arial"/>
        </w:rPr>
      </w:pPr>
    </w:p>
    <w:p w:rsidR="00C05ABF" w:rsidRDefault="00C05ABF" w:rsidP="00C05ABF">
      <w:pPr>
        <w:tabs>
          <w:tab w:val="left" w:pos="6336"/>
          <w:tab w:val="left" w:pos="11088"/>
        </w:tabs>
        <w:spacing w:line="240" w:lineRule="atLeast"/>
        <w:rPr>
          <w:rFonts w:ascii="Arial" w:hAnsi="Arial"/>
        </w:rPr>
      </w:pPr>
    </w:p>
    <w:p w:rsidR="00C05ABF" w:rsidRDefault="00C05ABF" w:rsidP="00C05ABF">
      <w:pPr>
        <w:tabs>
          <w:tab w:val="left" w:pos="6336"/>
          <w:tab w:val="left" w:pos="11088"/>
        </w:tabs>
        <w:spacing w:line="240" w:lineRule="atLeast"/>
        <w:rPr>
          <w:rFonts w:ascii="Arial" w:hAnsi="Arial"/>
        </w:rPr>
      </w:pPr>
    </w:p>
    <w:p w:rsidR="00C05ABF" w:rsidRDefault="00C05ABF" w:rsidP="00C05ABF">
      <w:pPr>
        <w:tabs>
          <w:tab w:val="left" w:pos="6336"/>
          <w:tab w:val="left" w:pos="11088"/>
        </w:tabs>
        <w:spacing w:line="240" w:lineRule="atLeast"/>
        <w:rPr>
          <w:rFonts w:ascii="Arial" w:hAnsi="Arial"/>
        </w:rPr>
      </w:pPr>
    </w:p>
    <w:p w:rsidR="00D11E86" w:rsidRDefault="00D11E86"/>
    <w:sectPr w:rsidR="00D11E8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BF" w:rsidRDefault="00C05ABF" w:rsidP="00C05ABF">
      <w:r>
        <w:separator/>
      </w:r>
    </w:p>
  </w:endnote>
  <w:endnote w:type="continuationSeparator" w:id="0">
    <w:p w:rsidR="00C05ABF" w:rsidRDefault="00C05ABF" w:rsidP="00C0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BF" w:rsidRDefault="00C05ABF" w:rsidP="00C05ABF">
    <w:pPr>
      <w:pStyle w:val="Footer"/>
      <w:jc w:val="center"/>
    </w:pPr>
    <w:r>
      <w:t>ESTHERVILLE LINCOLN CENTRAL COMMUNITY SCHOOL DISTRICT</w:t>
    </w:r>
  </w:p>
  <w:p w:rsidR="00C05ABF" w:rsidRDefault="00C05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BF" w:rsidRDefault="00C05ABF" w:rsidP="00C05ABF">
      <w:r>
        <w:separator/>
      </w:r>
    </w:p>
  </w:footnote>
  <w:footnote w:type="continuationSeparator" w:id="0">
    <w:p w:rsidR="00C05ABF" w:rsidRDefault="00C05ABF" w:rsidP="00C05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HuvY6wRj0tJAcguQLgV0Qq+DhY=" w:salt="NLVgdSo3Eo2XLq2Hj/b+L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BF"/>
    <w:rsid w:val="00234C56"/>
    <w:rsid w:val="00C05ABF"/>
    <w:rsid w:val="00D1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BF"/>
    <w:pPr>
      <w:tabs>
        <w:tab w:val="center" w:pos="4680"/>
        <w:tab w:val="right" w:pos="9360"/>
      </w:tabs>
    </w:pPr>
  </w:style>
  <w:style w:type="character" w:customStyle="1" w:styleId="HeaderChar">
    <w:name w:val="Header Char"/>
    <w:basedOn w:val="DefaultParagraphFont"/>
    <w:link w:val="Header"/>
    <w:uiPriority w:val="99"/>
    <w:rsid w:val="00C05ABF"/>
  </w:style>
  <w:style w:type="paragraph" w:styleId="Footer">
    <w:name w:val="footer"/>
    <w:basedOn w:val="Normal"/>
    <w:link w:val="FooterChar"/>
    <w:uiPriority w:val="99"/>
    <w:unhideWhenUsed/>
    <w:rsid w:val="00C05ABF"/>
    <w:pPr>
      <w:tabs>
        <w:tab w:val="center" w:pos="4680"/>
        <w:tab w:val="right" w:pos="9360"/>
      </w:tabs>
    </w:pPr>
  </w:style>
  <w:style w:type="character" w:customStyle="1" w:styleId="FooterChar">
    <w:name w:val="Footer Char"/>
    <w:basedOn w:val="DefaultParagraphFont"/>
    <w:link w:val="Footer"/>
    <w:uiPriority w:val="99"/>
    <w:rsid w:val="00C05ABF"/>
  </w:style>
  <w:style w:type="paragraph" w:styleId="BalloonText">
    <w:name w:val="Balloon Text"/>
    <w:basedOn w:val="Normal"/>
    <w:link w:val="BalloonTextChar"/>
    <w:uiPriority w:val="99"/>
    <w:semiHidden/>
    <w:unhideWhenUsed/>
    <w:rsid w:val="00C05ABF"/>
    <w:rPr>
      <w:rFonts w:ascii="Tahoma" w:hAnsi="Tahoma" w:cs="Tahoma"/>
      <w:sz w:val="16"/>
      <w:szCs w:val="16"/>
    </w:rPr>
  </w:style>
  <w:style w:type="character" w:customStyle="1" w:styleId="BalloonTextChar">
    <w:name w:val="Balloon Text Char"/>
    <w:basedOn w:val="DefaultParagraphFont"/>
    <w:link w:val="BalloonText"/>
    <w:uiPriority w:val="99"/>
    <w:semiHidden/>
    <w:rsid w:val="00C05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BF"/>
    <w:pPr>
      <w:tabs>
        <w:tab w:val="center" w:pos="4680"/>
        <w:tab w:val="right" w:pos="9360"/>
      </w:tabs>
    </w:pPr>
  </w:style>
  <w:style w:type="character" w:customStyle="1" w:styleId="HeaderChar">
    <w:name w:val="Header Char"/>
    <w:basedOn w:val="DefaultParagraphFont"/>
    <w:link w:val="Header"/>
    <w:uiPriority w:val="99"/>
    <w:rsid w:val="00C05ABF"/>
  </w:style>
  <w:style w:type="paragraph" w:styleId="Footer">
    <w:name w:val="footer"/>
    <w:basedOn w:val="Normal"/>
    <w:link w:val="FooterChar"/>
    <w:uiPriority w:val="99"/>
    <w:unhideWhenUsed/>
    <w:rsid w:val="00C05ABF"/>
    <w:pPr>
      <w:tabs>
        <w:tab w:val="center" w:pos="4680"/>
        <w:tab w:val="right" w:pos="9360"/>
      </w:tabs>
    </w:pPr>
  </w:style>
  <w:style w:type="character" w:customStyle="1" w:styleId="FooterChar">
    <w:name w:val="Footer Char"/>
    <w:basedOn w:val="DefaultParagraphFont"/>
    <w:link w:val="Footer"/>
    <w:uiPriority w:val="99"/>
    <w:rsid w:val="00C05ABF"/>
  </w:style>
  <w:style w:type="paragraph" w:styleId="BalloonText">
    <w:name w:val="Balloon Text"/>
    <w:basedOn w:val="Normal"/>
    <w:link w:val="BalloonTextChar"/>
    <w:uiPriority w:val="99"/>
    <w:semiHidden/>
    <w:unhideWhenUsed/>
    <w:rsid w:val="00C05ABF"/>
    <w:rPr>
      <w:rFonts w:ascii="Tahoma" w:hAnsi="Tahoma" w:cs="Tahoma"/>
      <w:sz w:val="16"/>
      <w:szCs w:val="16"/>
    </w:rPr>
  </w:style>
  <w:style w:type="character" w:customStyle="1" w:styleId="BalloonTextChar">
    <w:name w:val="Balloon Text Char"/>
    <w:basedOn w:val="DefaultParagraphFont"/>
    <w:link w:val="BalloonText"/>
    <w:uiPriority w:val="99"/>
    <w:semiHidden/>
    <w:rsid w:val="00C05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2448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ELC SCHOOLS</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Kate</dc:creator>
  <cp:keywords/>
  <dc:description/>
  <cp:lastModifiedBy>Woods, Kate</cp:lastModifiedBy>
  <cp:revision>2</cp:revision>
  <dcterms:created xsi:type="dcterms:W3CDTF">2013-12-09T15:45:00Z</dcterms:created>
  <dcterms:modified xsi:type="dcterms:W3CDTF">2014-11-10T20:40:00Z</dcterms:modified>
</cp:coreProperties>
</file>