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720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Code No.  506.1E5</w:t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PARENTAL REQUEST FOR EXAMINATION OF STUDENT RECORDS</w:t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To: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     Board Secretary (Custodian)</w:t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The undersigned desires to examine the following official education records:</w:t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6930"/>
          <w:tab w:val="left" w:pos="8280"/>
          <w:tab w:val="left" w:pos="8496"/>
        </w:tabs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(Full Legal Name of Student)                                          (Date of Birth)               (Grade)</w:t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(Name of School)</w:t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My relationship to the student is: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(Check One)</w:t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 I do</w:t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 I do not</w:t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desire</w:t>
      </w:r>
      <w:proofErr w:type="gramEnd"/>
      <w:r>
        <w:rPr>
          <w:rFonts w:ascii="Arial" w:hAnsi="Arial"/>
        </w:rPr>
        <w:t xml:space="preserve"> a copy of such records.  I understand that a reasonable charge will be made for the copies.</w:t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>APPROVED: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(Parent’s Signature)</w:t>
      </w:r>
    </w:p>
    <w:p w:rsidR="00B672D4" w:rsidRDefault="00B672D4" w:rsidP="00B672D4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B672D4" w:rsidRDefault="00B672D4" w:rsidP="00B672D4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672D4" w:rsidRDefault="00B672D4" w:rsidP="00B672D4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Address: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(Title)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City: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State: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ZIP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Phone Number: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672D4" w:rsidRDefault="00B672D4" w:rsidP="00B672D4">
      <w:pPr>
        <w:tabs>
          <w:tab w:val="left" w:pos="576"/>
          <w:tab w:val="left" w:pos="900"/>
          <w:tab w:val="left" w:pos="1296"/>
          <w:tab w:val="left" w:pos="2016"/>
          <w:tab w:val="left" w:pos="2736"/>
          <w:tab w:val="left" w:pos="4320"/>
          <w:tab w:val="left" w:pos="5040"/>
          <w:tab w:val="left" w:pos="5760"/>
          <w:tab w:val="left" w:pos="6480"/>
          <w:tab w:val="left" w:pos="729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(Date)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48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B672D4" w:rsidRDefault="00B672D4" w:rsidP="00B672D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7F1E5F" w:rsidRDefault="007F1E5F"/>
    <w:sectPr w:rsidR="007F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D4"/>
    <w:rsid w:val="007F1E5F"/>
    <w:rsid w:val="00B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2016-03-17T16:17:00Z</dcterms:created>
  <dcterms:modified xsi:type="dcterms:W3CDTF">2016-03-17T16:18:00Z</dcterms:modified>
</cp:coreProperties>
</file>